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F77B7C" w:rsidRDefault="00F73B91" w14:paraId="409CC255" wp14:textId="5342B336">
      <w:pPr>
        <w:jc w:val="center"/>
      </w:pPr>
      <w:r w:rsidR="00F73B91">
        <w:rPr/>
        <w:t xml:space="preserve">Design Technology Overview </w:t>
      </w:r>
    </w:p>
    <w:tbl>
      <w:tblPr>
        <w:tblW w:w="13095" w:type="dxa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Look w:val="0600" w:firstRow="0" w:lastRow="0" w:firstColumn="0" w:lastColumn="0" w:noHBand="1" w:noVBand="1"/>
      </w:tblPr>
      <w:tblGrid>
        <w:gridCol w:w="1005"/>
        <w:gridCol w:w="4005"/>
        <w:gridCol w:w="4200"/>
        <w:gridCol w:w="3885"/>
      </w:tblGrid>
      <w:tr xmlns:wp14="http://schemas.microsoft.com/office/word/2010/wordml" w:rsidR="00F77B7C" w:rsidTr="15C73E16" w14:paraId="223383F2" wp14:textId="77777777">
        <w:trPr>
          <w:trHeight w:val="380"/>
        </w:trPr>
        <w:tc>
          <w:tcPr>
            <w:tcW w:w="1005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711426F5" wp14:textId="77777777">
            <w:pPr>
              <w:widowControl w:val="0"/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Cycle A</w:t>
            </w:r>
          </w:p>
        </w:tc>
        <w:tc>
          <w:tcPr>
            <w:tcW w:w="4005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3DAE49FB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Autumn</w:t>
            </w:r>
          </w:p>
        </w:tc>
        <w:tc>
          <w:tcPr>
            <w:tcW w:w="420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189E32FF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Spring</w:t>
            </w:r>
          </w:p>
        </w:tc>
        <w:tc>
          <w:tcPr>
            <w:tcW w:w="3885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3892F8D8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 xml:space="preserve">Summer </w:t>
            </w:r>
          </w:p>
        </w:tc>
      </w:tr>
      <w:tr w:rsidR="15C73E16" w:rsidTr="15C73E16" w14:paraId="7CD63E42">
        <w:trPr>
          <w:trHeight w:val="300"/>
        </w:trPr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ABE918D" w:rsidP="15C73E16" w:rsidRDefault="1ABE918D" w14:paraId="70593B53" w14:textId="19546533">
            <w:pPr>
              <w:pStyle w:val="Normal"/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 w:rsidRPr="15C73E16" w:rsidR="1ABE918D">
              <w:rPr>
                <w:rFonts w:ascii="Pangolin" w:hAnsi="Pangolin" w:eastAsia="Pangolin" w:cs="Pangolin"/>
                <w:sz w:val="18"/>
                <w:szCs w:val="18"/>
              </w:rPr>
              <w:t>Year 1</w:t>
            </w:r>
          </w:p>
        </w:tc>
        <w:tc>
          <w:tcPr>
            <w:tcW w:w="400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9F7E682" w:rsidP="15C73E16" w:rsidRDefault="09F7E682" w14:paraId="68D0AA63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  <w:r w:rsidRPr="15C73E16" w:rsidR="09F7E682"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  <w:t>Food</w:t>
            </w:r>
          </w:p>
          <w:p w:rsidR="09F7E682" w:rsidP="15C73E16" w:rsidRDefault="09F7E682" w14:paraId="42C76C2C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15C73E16" w:rsidR="09F7E682">
              <w:rPr>
                <w:rFonts w:ascii="Pangolin" w:hAnsi="Pangolin" w:eastAsia="Pangolin" w:cs="Pangolin"/>
                <w:sz w:val="18"/>
                <w:szCs w:val="18"/>
              </w:rPr>
              <w:t>A balanced diet</w:t>
            </w:r>
          </w:p>
          <w:p w:rsidR="15C73E16" w:rsidP="15C73E16" w:rsidRDefault="15C73E16" w14:paraId="1C6F5C51" w14:textId="48525130">
            <w:pPr>
              <w:pStyle w:val="Normal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</w:p>
        </w:tc>
        <w:tc>
          <w:tcPr>
            <w:tcW w:w="420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9F7E682" w:rsidP="15C73E16" w:rsidRDefault="09F7E682" w14:paraId="2D00C442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  <w:r w:rsidRPr="15C73E16" w:rsidR="09F7E682"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  <w:t xml:space="preserve">Textiles </w:t>
            </w:r>
          </w:p>
          <w:p w:rsidR="09F7E682" w:rsidP="15C73E16" w:rsidRDefault="09F7E682" w14:paraId="008B796A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  <w:r w:rsidRPr="15C73E16" w:rsidR="09F7E682">
              <w:rPr>
                <w:rFonts w:ascii="Pangolin" w:hAnsi="Pangolin" w:eastAsia="Pangolin" w:cs="Pangolin"/>
                <w:sz w:val="18"/>
                <w:szCs w:val="18"/>
              </w:rPr>
              <w:t>Pouches</w:t>
            </w:r>
          </w:p>
          <w:p w:rsidR="15C73E16" w:rsidP="15C73E16" w:rsidRDefault="15C73E16" w14:paraId="6CDA4750" w14:textId="21A2E901">
            <w:pPr>
              <w:pStyle w:val="Normal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</w:p>
        </w:tc>
        <w:tc>
          <w:tcPr>
            <w:tcW w:w="388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9F7E682" w:rsidP="15C73E16" w:rsidRDefault="09F7E682" w14:paraId="4E3D5CFB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  <w:r w:rsidRPr="15C73E16" w:rsidR="09F7E682"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  <w:t xml:space="preserve">Mechanisms </w:t>
            </w:r>
          </w:p>
          <w:p w:rsidR="09F7E682" w:rsidP="15C73E16" w:rsidRDefault="09F7E682" w14:paraId="0F6F0F41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  <w:r w:rsidRPr="15C73E16" w:rsidR="09F7E682">
              <w:rPr>
                <w:rFonts w:ascii="Pangolin" w:hAnsi="Pangolin" w:eastAsia="Pangolin" w:cs="Pangolin"/>
                <w:sz w:val="18"/>
                <w:szCs w:val="18"/>
              </w:rPr>
              <w:t>Fairground Wheel</w:t>
            </w:r>
          </w:p>
          <w:p w:rsidR="15C73E16" w:rsidP="15C73E16" w:rsidRDefault="15C73E16" w14:paraId="0DDEC59E" w14:textId="3D6A926C">
            <w:pPr>
              <w:pStyle w:val="Normal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</w:p>
        </w:tc>
      </w:tr>
      <w:tr xmlns:wp14="http://schemas.microsoft.com/office/word/2010/wordml" w:rsidR="00F77B7C" w:rsidTr="15C73E16" w14:paraId="19A9C351" wp14:textId="77777777">
        <w:trPr>
          <w:trHeight w:val="1034"/>
        </w:trPr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474B71B5" wp14:textId="6C879A9C">
            <w:pPr>
              <w:widowControl w:val="0"/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 w:rsidRPr="15C73E16" w:rsidR="00F73B91">
              <w:rPr>
                <w:rFonts w:ascii="Pangolin" w:hAnsi="Pangolin" w:eastAsia="Pangolin" w:cs="Pangolin"/>
                <w:sz w:val="18"/>
                <w:szCs w:val="18"/>
              </w:rPr>
              <w:t>Year 2</w:t>
            </w:r>
          </w:p>
          <w:p w:rsidR="00F77B7C" w:rsidRDefault="00F77B7C" w14:paraId="672A6659" wp14:textId="77777777">
            <w:pPr>
              <w:widowControl w:val="0"/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</w:p>
          <w:p w:rsidR="00F77B7C" w:rsidRDefault="00F77B7C" w14:paraId="0A37501D" wp14:textId="77777777">
            <w:pPr>
              <w:widowControl w:val="0"/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</w:p>
          <w:p w:rsidR="00F77B7C" w:rsidRDefault="00F77B7C" w14:paraId="5DAB6C7B" wp14:textId="77777777">
            <w:pPr>
              <w:widowControl w:val="0"/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</w:p>
        </w:tc>
        <w:tc>
          <w:tcPr>
            <w:tcW w:w="400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3E8F8120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b/>
                <w:sz w:val="18"/>
                <w:szCs w:val="18"/>
              </w:rPr>
              <w:t xml:space="preserve">Cooking &amp; Nutrition </w:t>
            </w:r>
          </w:p>
          <w:p w:rsidR="00F77B7C" w:rsidRDefault="00F73B91" w14:paraId="7517B6CC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Smoothies</w:t>
            </w:r>
          </w:p>
          <w:p w:rsidR="00F77B7C" w:rsidRDefault="00F77B7C" w14:paraId="02EB378F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</w:p>
        </w:tc>
        <w:tc>
          <w:tcPr>
            <w:tcW w:w="420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3AEC67F1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b/>
                <w:sz w:val="18"/>
                <w:szCs w:val="18"/>
              </w:rPr>
              <w:t xml:space="preserve">Structures </w:t>
            </w:r>
          </w:p>
          <w:p w:rsidR="00F77B7C" w:rsidRDefault="00F73B91" w14:paraId="390F4469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Constructing a Windmill</w:t>
            </w:r>
          </w:p>
          <w:p w:rsidR="00F77B7C" w:rsidRDefault="00F77B7C" w14:paraId="6A05A809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</w:p>
        </w:tc>
        <w:tc>
          <w:tcPr>
            <w:tcW w:w="388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415486C6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b/>
                <w:sz w:val="18"/>
                <w:szCs w:val="18"/>
              </w:rPr>
              <w:t>Mechanisms</w:t>
            </w:r>
          </w:p>
          <w:p w:rsidR="00F77B7C" w:rsidRDefault="00F73B91" w14:paraId="533DC81E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Wheels and axles</w:t>
            </w:r>
          </w:p>
        </w:tc>
      </w:tr>
      <w:tr w:rsidR="15C73E16" w:rsidTr="15C73E16" w14:paraId="6C53613E">
        <w:trPr>
          <w:trHeight w:val="300"/>
        </w:trPr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85252AF" w:rsidP="15C73E16" w:rsidRDefault="585252AF" w14:paraId="0B2F6148" w14:textId="2BB52210">
            <w:pPr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 w:rsidRPr="15C73E16" w:rsidR="585252AF">
              <w:rPr>
                <w:rFonts w:ascii="Pangolin" w:hAnsi="Pangolin" w:eastAsia="Pangolin" w:cs="Pangolin"/>
                <w:sz w:val="18"/>
                <w:szCs w:val="18"/>
              </w:rPr>
              <w:t>Year 3</w:t>
            </w:r>
          </w:p>
        </w:tc>
        <w:tc>
          <w:tcPr>
            <w:tcW w:w="400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1E3D0AC" w:rsidP="15C73E16" w:rsidRDefault="11E3D0AC" w14:paraId="68FDFE63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  <w:r w:rsidRPr="15C73E16" w:rsidR="11E3D0AC"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  <w:t>Electrical Systems</w:t>
            </w:r>
          </w:p>
          <w:p w:rsidR="11E3D0AC" w:rsidP="15C73E16" w:rsidRDefault="11E3D0AC" w14:paraId="185927AB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 w:rsidRPr="15C73E16" w:rsidR="11E3D0AC">
              <w:rPr>
                <w:rFonts w:ascii="Pangolin" w:hAnsi="Pangolin" w:eastAsia="Pangolin" w:cs="Pangolin"/>
                <w:sz w:val="18"/>
                <w:szCs w:val="18"/>
              </w:rPr>
              <w:t>Torches</w:t>
            </w:r>
          </w:p>
          <w:p w:rsidR="15C73E16" w:rsidP="15C73E16" w:rsidRDefault="15C73E16" w14:paraId="71CA8E88" w14:textId="6DA156F5">
            <w:pPr>
              <w:pStyle w:val="Normal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</w:p>
        </w:tc>
        <w:tc>
          <w:tcPr>
            <w:tcW w:w="420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1E3D0AC" w:rsidP="15C73E16" w:rsidRDefault="11E3D0AC" w14:paraId="224F50DD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  <w:r w:rsidRPr="15C73E16" w:rsidR="11E3D0AC"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  <w:t>Structures</w:t>
            </w:r>
          </w:p>
          <w:p w:rsidR="11E3D0AC" w:rsidP="15C73E16" w:rsidRDefault="11E3D0AC" w14:paraId="1C6DE4BA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  <w:r w:rsidRPr="15C73E16" w:rsidR="11E3D0AC">
              <w:rPr>
                <w:rFonts w:ascii="Pangolin" w:hAnsi="Pangolin" w:eastAsia="Pangolin" w:cs="Pangolin"/>
                <w:sz w:val="18"/>
                <w:szCs w:val="18"/>
              </w:rPr>
              <w:t>Pavilions</w:t>
            </w:r>
          </w:p>
          <w:p w:rsidR="15C73E16" w:rsidP="15C73E16" w:rsidRDefault="15C73E16" w14:paraId="73C8C02D" w14:textId="65D92443">
            <w:pPr>
              <w:pStyle w:val="Normal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</w:p>
        </w:tc>
        <w:tc>
          <w:tcPr>
            <w:tcW w:w="388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1E3D0AC" w:rsidP="15C73E16" w:rsidRDefault="11E3D0AC" w14:paraId="4DAB2143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  <w:r w:rsidRPr="15C73E16" w:rsidR="11E3D0AC"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  <w:t xml:space="preserve">Digital World </w:t>
            </w:r>
          </w:p>
          <w:p w:rsidR="11E3D0AC" w:rsidP="15C73E16" w:rsidRDefault="11E3D0AC" w14:paraId="3A2BE136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  <w:r w:rsidRPr="15C73E16" w:rsidR="11E3D0AC">
              <w:rPr>
                <w:rFonts w:ascii="Pangolin" w:hAnsi="Pangolin" w:eastAsia="Pangolin" w:cs="Pangolin"/>
                <w:sz w:val="18"/>
                <w:szCs w:val="18"/>
              </w:rPr>
              <w:t>Mindful Moments time</w:t>
            </w:r>
          </w:p>
          <w:p w:rsidR="15C73E16" w:rsidP="15C73E16" w:rsidRDefault="15C73E16" w14:paraId="053D999E" w14:textId="3F90B090">
            <w:pPr>
              <w:pStyle w:val="Normal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</w:p>
        </w:tc>
      </w:tr>
      <w:tr xmlns:wp14="http://schemas.microsoft.com/office/word/2010/wordml" w:rsidR="00F77B7C" w:rsidTr="15C73E16" w14:paraId="2CD214E2" wp14:textId="77777777">
        <w:trPr>
          <w:trHeight w:val="380"/>
        </w:trPr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P="15C73E16" w:rsidRDefault="00F73B91" w14:paraId="49C1FD1C" wp14:textId="0E9F4223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 w:rsidRPr="15C73E16" w:rsidR="585252AF">
              <w:rPr>
                <w:rFonts w:ascii="Pangolin" w:hAnsi="Pangolin" w:eastAsia="Pangolin" w:cs="Pangolin"/>
                <w:sz w:val="18"/>
                <w:szCs w:val="18"/>
              </w:rPr>
              <w:t>Year</w:t>
            </w:r>
            <w:r w:rsidRPr="15C73E16" w:rsidR="00F73B91">
              <w:rPr>
                <w:rFonts w:ascii="Pangolin" w:hAnsi="Pangolin" w:eastAsia="Pangolin" w:cs="Pangolin"/>
                <w:sz w:val="18"/>
                <w:szCs w:val="18"/>
              </w:rPr>
              <w:t xml:space="preserve"> 4</w:t>
            </w:r>
          </w:p>
          <w:p w:rsidR="00F77B7C" w:rsidRDefault="00F77B7C" w14:paraId="5A39BBE3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</w:p>
          <w:p w:rsidR="00F77B7C" w:rsidRDefault="00F77B7C" w14:paraId="41C8F396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</w:p>
          <w:p w:rsidR="00F77B7C" w:rsidRDefault="00F77B7C" w14:paraId="72A3D3EC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</w:p>
        </w:tc>
        <w:tc>
          <w:tcPr>
            <w:tcW w:w="400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5E0592A4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b/>
                <w:sz w:val="18"/>
                <w:szCs w:val="18"/>
              </w:rPr>
              <w:t xml:space="preserve">Mechanical systems </w:t>
            </w:r>
          </w:p>
          <w:p w:rsidR="00F77B7C" w:rsidRDefault="00F73B91" w14:paraId="006391DA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Pneumatic Toys</w:t>
            </w:r>
          </w:p>
          <w:p w:rsidR="00F77B7C" w:rsidRDefault="00F73B91" w14:paraId="645CE240" wp14:textId="2C80BB0D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</w:p>
        </w:tc>
        <w:tc>
          <w:tcPr>
            <w:tcW w:w="420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7743C3DE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b/>
                <w:sz w:val="18"/>
                <w:szCs w:val="18"/>
              </w:rPr>
              <w:t xml:space="preserve">Textiles </w:t>
            </w:r>
          </w:p>
          <w:p w:rsidR="00F77B7C" w:rsidRDefault="00F73B91" w14:paraId="69896699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(Cross stitch)</w:t>
            </w:r>
          </w:p>
          <w:p w:rsidR="00F77B7C" w:rsidRDefault="00F73B91" w14:paraId="69AF0F61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Cushions or Egyptian Collar</w:t>
            </w:r>
          </w:p>
        </w:tc>
        <w:tc>
          <w:tcPr>
            <w:tcW w:w="388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5956F9D4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b/>
                <w:sz w:val="18"/>
                <w:szCs w:val="18"/>
              </w:rPr>
              <w:t xml:space="preserve">Food </w:t>
            </w:r>
          </w:p>
          <w:p w:rsidR="00F77B7C" w:rsidRDefault="00F73B91" w14:paraId="431E96DA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Eating Seasonally</w:t>
            </w:r>
          </w:p>
          <w:p w:rsidR="00F77B7C" w:rsidRDefault="00F73B91" w14:paraId="2D702784" wp14:textId="3EF1818C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</w:p>
        </w:tc>
      </w:tr>
      <w:tr w:rsidR="15C73E16" w:rsidTr="15C73E16" w14:paraId="0EBEDDC8">
        <w:trPr>
          <w:trHeight w:val="300"/>
        </w:trPr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0680761" w:rsidP="15C73E16" w:rsidRDefault="30680761" w14:paraId="6123AF6A" w14:textId="02864E69">
            <w:pPr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  <w:r w:rsidRPr="15C73E16" w:rsidR="30680761">
              <w:rPr>
                <w:rFonts w:ascii="Pangolin" w:hAnsi="Pangolin" w:eastAsia="Pangolin" w:cs="Pangolin"/>
                <w:sz w:val="18"/>
                <w:szCs w:val="18"/>
              </w:rPr>
              <w:t>Year 5</w:t>
            </w:r>
          </w:p>
        </w:tc>
        <w:tc>
          <w:tcPr>
            <w:tcW w:w="400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6709939" w:rsidP="15C73E16" w:rsidRDefault="06709939" w14:paraId="5AA75AE9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  <w:r w:rsidRPr="15C73E16" w:rsidR="06709939"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  <w:t>Digital world</w:t>
            </w:r>
          </w:p>
          <w:p w:rsidR="06709939" w:rsidP="15C73E16" w:rsidRDefault="06709939" w14:paraId="7C84D683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  <w:r w:rsidRPr="15C73E16" w:rsidR="06709939">
              <w:rPr>
                <w:rFonts w:ascii="Pangolin" w:hAnsi="Pangolin" w:eastAsia="Pangolin" w:cs="Pangolin"/>
                <w:sz w:val="18"/>
                <w:szCs w:val="18"/>
              </w:rPr>
              <w:t>Navigating the World</w:t>
            </w:r>
          </w:p>
          <w:p w:rsidR="15C73E16" w:rsidP="15C73E16" w:rsidRDefault="15C73E16" w14:paraId="17387586" w14:textId="26844FA1">
            <w:pPr>
              <w:pStyle w:val="Normal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</w:p>
        </w:tc>
        <w:tc>
          <w:tcPr>
            <w:tcW w:w="420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6709939" w:rsidP="15C73E16" w:rsidRDefault="06709939" w14:paraId="5C89EA62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  <w:r w:rsidRPr="15C73E16" w:rsidR="06709939"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  <w:t>Food</w:t>
            </w:r>
          </w:p>
          <w:p w:rsidR="06709939" w:rsidP="15C73E16" w:rsidRDefault="06709939" w14:paraId="3656BC38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  <w:r w:rsidRPr="15C73E16" w:rsidR="06709939">
              <w:rPr>
                <w:rFonts w:ascii="Pangolin" w:hAnsi="Pangolin" w:eastAsia="Pangolin" w:cs="Pangolin"/>
                <w:sz w:val="18"/>
                <w:szCs w:val="18"/>
              </w:rPr>
              <w:t>Come Dine with me</w:t>
            </w:r>
          </w:p>
          <w:p w:rsidR="15C73E16" w:rsidP="15C73E16" w:rsidRDefault="15C73E16" w14:paraId="3A2B8CF2" w14:textId="48E656A6">
            <w:pPr>
              <w:pStyle w:val="Normal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</w:p>
        </w:tc>
        <w:tc>
          <w:tcPr>
            <w:tcW w:w="388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6709939" w:rsidP="15C73E16" w:rsidRDefault="06709939" w14:paraId="05A474E9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  <w:r w:rsidRPr="15C73E16" w:rsidR="06709939"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  <w:t>Mechanical systems</w:t>
            </w:r>
          </w:p>
          <w:p w:rsidR="06709939" w:rsidP="15C73E16" w:rsidRDefault="06709939" w14:paraId="7377C1DF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  <w:r w:rsidRPr="15C73E16" w:rsidR="06709939">
              <w:rPr>
                <w:rFonts w:ascii="Pangolin" w:hAnsi="Pangolin" w:eastAsia="Pangolin" w:cs="Pangolin"/>
                <w:sz w:val="18"/>
                <w:szCs w:val="18"/>
              </w:rPr>
              <w:t>Automata Toys</w:t>
            </w:r>
          </w:p>
          <w:p w:rsidR="15C73E16" w:rsidP="15C73E16" w:rsidRDefault="15C73E16" w14:paraId="6FF8F1B9" w14:textId="3AE1EEC7">
            <w:pPr>
              <w:pStyle w:val="Normal"/>
              <w:spacing w:line="240" w:lineRule="auto"/>
              <w:jc w:val="center"/>
              <w:rPr>
                <w:rFonts w:ascii="Pangolin" w:hAnsi="Pangolin" w:eastAsia="Pangolin" w:cs="Pangolin"/>
                <w:b w:val="1"/>
                <w:bCs w:val="1"/>
                <w:sz w:val="18"/>
                <w:szCs w:val="18"/>
              </w:rPr>
            </w:pPr>
          </w:p>
        </w:tc>
      </w:tr>
      <w:tr xmlns:wp14="http://schemas.microsoft.com/office/word/2010/wordml" w:rsidR="00F77B7C" w:rsidTr="15C73E16" w14:paraId="4CAA9ED7" wp14:textId="77777777"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P="15C73E16" w:rsidRDefault="00F73B91" w14:paraId="53F133A8" wp14:textId="06E316B1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ascii="Pangolin" w:hAnsi="Pangolin" w:eastAsia="Pangolin" w:cs="Pangolin"/>
                <w:sz w:val="18"/>
                <w:szCs w:val="18"/>
                <w:lang w:val="en-US"/>
              </w:rPr>
            </w:pPr>
            <w:r w:rsidRPr="15C73E16" w:rsidR="30680761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>Year</w:t>
            </w:r>
            <w:r w:rsidRPr="15C73E16" w:rsidR="00F73B91">
              <w:rPr>
                <w:rFonts w:ascii="Pangolin" w:hAnsi="Pangolin" w:eastAsia="Pangolin" w:cs="Pangolin"/>
                <w:sz w:val="18"/>
                <w:szCs w:val="18"/>
                <w:lang w:val="en-US"/>
              </w:rPr>
              <w:t xml:space="preserve"> 6</w:t>
            </w:r>
          </w:p>
          <w:p w:rsidR="00F77B7C" w:rsidRDefault="00F77B7C" w14:paraId="0D0B940D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</w:p>
          <w:p w:rsidR="00F77B7C" w:rsidRDefault="00F77B7C" w14:paraId="0E27B00A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</w:p>
          <w:p w:rsidR="00F77B7C" w:rsidRDefault="00F77B7C" w14:paraId="60061E4C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angolin" w:hAnsi="Pangolin" w:eastAsia="Pangolin" w:cs="Pangolin"/>
                <w:sz w:val="18"/>
                <w:szCs w:val="18"/>
              </w:rPr>
            </w:pPr>
          </w:p>
        </w:tc>
        <w:tc>
          <w:tcPr>
            <w:tcW w:w="400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72A49E43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b/>
                <w:sz w:val="18"/>
                <w:szCs w:val="18"/>
              </w:rPr>
              <w:t>Textiles</w:t>
            </w:r>
          </w:p>
          <w:p w:rsidR="00F77B7C" w:rsidRDefault="00F73B91" w14:paraId="152EC865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Stuffed Toys</w:t>
            </w:r>
          </w:p>
        </w:tc>
        <w:tc>
          <w:tcPr>
            <w:tcW w:w="420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7B9AD1C7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b/>
                <w:sz w:val="18"/>
                <w:szCs w:val="18"/>
              </w:rPr>
              <w:t xml:space="preserve">Electrical Systems </w:t>
            </w:r>
          </w:p>
          <w:p w:rsidR="00F77B7C" w:rsidRDefault="00F73B91" w14:paraId="6F83D174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Doodlers</w:t>
            </w:r>
          </w:p>
        </w:tc>
        <w:tc>
          <w:tcPr>
            <w:tcW w:w="388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1109C488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b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b/>
                <w:sz w:val="18"/>
                <w:szCs w:val="18"/>
              </w:rPr>
              <w:t xml:space="preserve">Structures </w:t>
            </w:r>
          </w:p>
          <w:p w:rsidR="00F77B7C" w:rsidRDefault="00F73B91" w14:paraId="73CF253A" wp14:textId="77777777">
            <w:pPr>
              <w:widowControl w:val="0"/>
              <w:spacing w:line="240" w:lineRule="auto"/>
              <w:jc w:val="center"/>
              <w:rPr>
                <w:rFonts w:ascii="Pangolin" w:hAnsi="Pangolin" w:eastAsia="Pangolin" w:cs="Pangolin"/>
                <w:sz w:val="18"/>
                <w:szCs w:val="18"/>
              </w:rPr>
            </w:pPr>
            <w:r>
              <w:rPr>
                <w:rFonts w:ascii="Pangolin" w:hAnsi="Pangolin" w:eastAsia="Pangolin" w:cs="Pangolin"/>
                <w:sz w:val="18"/>
                <w:szCs w:val="18"/>
              </w:rPr>
              <w:t>Bridges</w:t>
            </w:r>
          </w:p>
        </w:tc>
      </w:tr>
    </w:tbl>
    <w:p w:rsidR="15C73E16" w:rsidRDefault="15C73E16" w14:paraId="40F6E7CC" w14:textId="75C543DC"/>
    <w:p xmlns:wp14="http://schemas.microsoft.com/office/word/2010/wordml" w:rsidR="00F77B7C" w:rsidRDefault="00F77B7C" w14:paraId="4B99056E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F77B7C" w:rsidRDefault="00F77B7C" w14:paraId="1299C43A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F77B7C" w:rsidRDefault="00F77B7C" w14:paraId="4DDBEF00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F77B7C" w:rsidRDefault="00F77B7C" w14:paraId="3461D779" wp14:textId="77777777">
      <w:pPr>
        <w:rPr>
          <w:rFonts w:ascii="Pangolin" w:hAnsi="Pangolin" w:eastAsia="Pangolin" w:cs="Pangolin"/>
          <w:sz w:val="18"/>
          <w:szCs w:val="18"/>
        </w:rPr>
      </w:pPr>
    </w:p>
    <w:p w:rsidR="576CFE12" w:rsidP="576CFE12" w:rsidRDefault="576CFE12" w14:paraId="691E2411" w14:textId="065C0FDE">
      <w:pPr>
        <w:rPr>
          <w:rFonts w:ascii="Pangolin" w:hAnsi="Pangolin" w:eastAsia="Pangolin" w:cs="Pangolin"/>
          <w:sz w:val="18"/>
          <w:szCs w:val="18"/>
        </w:rPr>
      </w:pPr>
    </w:p>
    <w:p w:rsidR="576CFE12" w:rsidP="576CFE12" w:rsidRDefault="576CFE12" w14:paraId="6A12FEA3" w14:textId="15517349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F77B7C" w:rsidRDefault="00F77B7C" w14:paraId="3CF2D8B6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F77B7C" w:rsidRDefault="00F77B7C" w14:paraId="0FB78278" wp14:textId="77777777">
      <w:pPr>
        <w:rPr>
          <w:rFonts w:ascii="Pangolin" w:hAnsi="Pangolin" w:eastAsia="Pangolin" w:cs="Pangolin"/>
          <w:sz w:val="18"/>
          <w:szCs w:val="18"/>
        </w:rPr>
      </w:pPr>
    </w:p>
    <w:p xmlns:wp14="http://schemas.microsoft.com/office/word/2010/wordml" w:rsidR="00F77B7C" w:rsidRDefault="00F77B7C" w14:paraId="1FC39945" wp14:textId="77777777">
      <w:pPr>
        <w:rPr>
          <w:rFonts w:ascii="Pangolin" w:hAnsi="Pangolin" w:eastAsia="Pangolin" w:cs="Pangolin"/>
          <w:sz w:val="24"/>
          <w:szCs w:val="24"/>
        </w:rPr>
      </w:pPr>
    </w:p>
    <w:tbl>
      <w:tblPr>
        <w:tblStyle w:val="a0"/>
        <w:tblW w:w="1296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4320"/>
        <w:gridCol w:w="4320"/>
        <w:gridCol w:w="4320"/>
      </w:tblGrid>
      <w:tr xmlns:wp14="http://schemas.microsoft.com/office/word/2010/wordml" w:rsidR="00F77B7C" w:rsidTr="154A9ADF" w14:paraId="6E17F174" wp14:textId="77777777">
        <w:trPr>
          <w:trHeight w:val="440"/>
        </w:trPr>
        <w:tc>
          <w:tcPr>
            <w:tcW w:w="12960" w:type="dxa"/>
            <w:gridSpan w:val="3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4F3DD683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KS 1 Cycle A</w:t>
            </w:r>
          </w:p>
        </w:tc>
      </w:tr>
      <w:tr xmlns:wp14="http://schemas.microsoft.com/office/word/2010/wordml" w:rsidR="00F77B7C" w:rsidTr="154A9ADF" w14:paraId="5143044B" wp14:textId="77777777">
        <w:tc>
          <w:tcPr>
            <w:tcW w:w="432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2D960657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 xml:space="preserve">Autumn </w:t>
            </w:r>
          </w:p>
        </w:tc>
        <w:tc>
          <w:tcPr>
            <w:tcW w:w="432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249F7003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 xml:space="preserve">Spring </w:t>
            </w:r>
          </w:p>
        </w:tc>
        <w:tc>
          <w:tcPr>
            <w:tcW w:w="432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4894FCDA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 xml:space="preserve">Summer </w:t>
            </w:r>
          </w:p>
        </w:tc>
      </w:tr>
      <w:tr xmlns:wp14="http://schemas.microsoft.com/office/word/2010/wordml" w:rsidR="00F77B7C" w:rsidTr="154A9ADF" w14:paraId="6215B8F4" wp14:textId="77777777"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6304A0BA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  <w:highlight w:val="white"/>
              </w:rPr>
              <w:t>This cooking and nutrition unit including opportunities for children to learn food preparation skills and greater emphasis on taste testing and ingredient choices</w:t>
            </w:r>
          </w:p>
        </w:tc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P="154A9ADF" w:rsidRDefault="00F73B91" w14:paraId="360526CF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20"/>
                <w:szCs w:val="20"/>
                <w:lang w:val="en-US"/>
              </w:rPr>
            </w:pPr>
            <w:r w:rsidRPr="154A9ADF" w:rsidR="00F73B91">
              <w:rPr>
                <w:color w:val="222222"/>
                <w:sz w:val="27"/>
                <w:szCs w:val="27"/>
                <w:highlight w:val="white"/>
                <w:lang w:val="en-US"/>
              </w:rPr>
              <w:t>Inspired by the song, ‘Mouse in a windmill’, design and construct a windmill for a client (mouse) to live in. Explore various types of windmill, how they work and their key features.</w:t>
            </w:r>
          </w:p>
        </w:tc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7B7C" w14:paraId="0562CB0E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</w:tr>
      <w:tr xmlns:wp14="http://schemas.microsoft.com/office/word/2010/wordml" w:rsidR="00F77B7C" w:rsidTr="154A9ADF" w14:paraId="2FD55CCF" wp14:textId="77777777">
        <w:trPr>
          <w:trHeight w:val="440"/>
        </w:trPr>
        <w:tc>
          <w:tcPr>
            <w:tcW w:w="12960" w:type="dxa"/>
            <w:gridSpan w:val="3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3B91" w14:paraId="38BF57B9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Cycle B</w:t>
            </w:r>
          </w:p>
        </w:tc>
      </w:tr>
      <w:tr xmlns:wp14="http://schemas.microsoft.com/office/word/2010/wordml" w:rsidR="00F77B7C" w:rsidTr="154A9ADF" w14:paraId="34CE0A41" wp14:textId="77777777"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7B7C" w14:paraId="62EBF3C5" wp14:textId="77777777">
            <w:pPr>
              <w:widowControl w:val="0"/>
              <w:shd w:val="clear" w:color="auto" w:fill="FFFFFF"/>
              <w:spacing w:line="240" w:lineRule="auto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7B7C" w14:paraId="6D98A12B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B7C" w:rsidRDefault="00F77B7C" w14:paraId="2946DB82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</w:tr>
    </w:tbl>
    <w:p xmlns:wp14="http://schemas.microsoft.com/office/word/2010/wordml" w:rsidR="00F77B7C" w:rsidRDefault="00F77B7C" w14:paraId="5997CC1D" wp14:textId="77777777">
      <w:pPr>
        <w:rPr>
          <w:rFonts w:ascii="Pangolin" w:hAnsi="Pangolin" w:eastAsia="Pangolin" w:cs="Pangolin"/>
          <w:sz w:val="18"/>
          <w:szCs w:val="18"/>
        </w:rPr>
      </w:pPr>
    </w:p>
    <w:sectPr w:rsidR="00F77B7C">
      <w:headerReference w:type="default" r:id="rId9"/>
      <w:pgSz w:w="15840" w:h="12240" w:orient="landscape"/>
      <w:pgMar w:top="1080" w:right="1440" w:bottom="1440" w:left="1440" w:header="720" w:footer="720" w:gutter="0"/>
      <w:pgNumType w:start="1"/>
      <w:cols w:space="720"/>
      <w:footerReference w:type="default" r:id="R66bb226dfd4d4d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F73B91" w:rsidRDefault="00F73B91" w14:paraId="110FFD37" wp14:textId="77777777">
      <w:pPr>
        <w:spacing w:line="240" w:lineRule="auto"/>
      </w:pPr>
      <w:r>
        <w:separator/>
      </w:r>
    </w:p>
  </w:endnote>
  <w:endnote w:type="continuationSeparator" w:id="0">
    <w:p xmlns:wp14="http://schemas.microsoft.com/office/word/2010/wordml" w:rsidR="00F73B91" w:rsidRDefault="00F73B91" w14:paraId="6B699379" wp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ngolin">
    <w:charset w:val="00"/>
    <w:family w:val="auto"/>
    <w:pitch w:val="default"/>
    <w:embedRegular w:fontKey="{BC73BE55-BB3D-4BAD-A482-234B1895FC12}" r:id="rId1"/>
    <w:embedBold w:fontKey="{BCADD68D-8F1C-4B13-A5C2-EF84FF7B4D1A}" r:id="rId2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w:fontKey="{B23691A8-52BD-42C9-8C8E-7909109F6CA9}" r:id="rId3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8B6E9D44-F975-45E3-8269-88300BED6D97}" r:id="rId4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15C73E16" w:rsidTr="15C73E16" w14:paraId="675D8FC0">
      <w:trPr>
        <w:trHeight w:val="300"/>
      </w:trPr>
      <w:tc>
        <w:tcPr>
          <w:tcW w:w="4320" w:type="dxa"/>
          <w:tcMar/>
        </w:tcPr>
        <w:p w:rsidR="15C73E16" w:rsidP="15C73E16" w:rsidRDefault="15C73E16" w14:paraId="229E694E" w14:textId="609B834A">
          <w:pPr>
            <w:pStyle w:val="Header"/>
            <w:bidi w:val="0"/>
            <w:ind w:left="-115"/>
            <w:jc w:val="left"/>
          </w:pPr>
        </w:p>
      </w:tc>
      <w:tc>
        <w:tcPr>
          <w:tcW w:w="4320" w:type="dxa"/>
          <w:tcMar/>
        </w:tcPr>
        <w:p w:rsidR="15C73E16" w:rsidP="15C73E16" w:rsidRDefault="15C73E16" w14:paraId="6C0CD867" w14:textId="10577D87">
          <w:pPr>
            <w:pStyle w:val="Header"/>
            <w:bidi w:val="0"/>
            <w:jc w:val="center"/>
          </w:pPr>
        </w:p>
      </w:tc>
      <w:tc>
        <w:tcPr>
          <w:tcW w:w="4320" w:type="dxa"/>
          <w:tcMar/>
        </w:tcPr>
        <w:p w:rsidR="15C73E16" w:rsidP="15C73E16" w:rsidRDefault="15C73E16" w14:paraId="45964BA8" w14:textId="03D54290">
          <w:pPr>
            <w:pStyle w:val="Header"/>
            <w:bidi w:val="0"/>
            <w:ind w:right="-115"/>
            <w:jc w:val="right"/>
          </w:pPr>
        </w:p>
      </w:tc>
    </w:tr>
  </w:tbl>
  <w:p w:rsidR="15C73E16" w:rsidP="15C73E16" w:rsidRDefault="15C73E16" w14:paraId="4F04A523" w14:textId="48DC85B5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F73B91" w:rsidRDefault="00F73B91" w14:paraId="3FE9F23F" wp14:textId="77777777">
      <w:pPr>
        <w:spacing w:line="240" w:lineRule="auto"/>
      </w:pPr>
      <w:r>
        <w:separator/>
      </w:r>
    </w:p>
  </w:footnote>
  <w:footnote w:type="continuationSeparator" w:id="0">
    <w:p xmlns:wp14="http://schemas.microsoft.com/office/word/2010/wordml" w:rsidR="00F73B91" w:rsidRDefault="00F73B91" w14:paraId="1F72F646" wp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="00F77B7C" w:rsidP="15C73E16" w:rsidRDefault="00F73B91" w14:paraId="423F84AF" wp14:textId="767594E4">
    <w:pPr>
      <w:jc w:val="center"/>
    </w:pPr>
    <w:r w:rsidR="15C73E16">
      <w:drawing>
        <wp:inline xmlns:wp14="http://schemas.microsoft.com/office/word/2010/wordprocessingDrawing" wp14:editId="00226B93" wp14:anchorId="09414D5A">
          <wp:extent cx="714375" cy="714375"/>
          <wp:effectExtent l="0" t="0" r="0" b="0"/>
          <wp:docPr id="383672841" name="" descr="Picture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"/>
                  <pic:cNvPicPr/>
                </pic:nvPicPr>
                <pic:blipFill>
                  <a:blip r:embed="R296b2914ae78466c">
                    <a:extLst>
                      <a:ext xmlns:a="http://schemas.openxmlformats.org/drawingml/2006/main" uri="{28A0092B-C50C-407E-A947-70E740481C1C}">
                        <a14:useLocalDpi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437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embedTrueTypeFonts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B7C"/>
    <w:rsid w:val="003D5F1D"/>
    <w:rsid w:val="00AF2FC8"/>
    <w:rsid w:val="00F73B91"/>
    <w:rsid w:val="00F77B7C"/>
    <w:rsid w:val="06709939"/>
    <w:rsid w:val="09F7E682"/>
    <w:rsid w:val="0C9581E9"/>
    <w:rsid w:val="0FA448DA"/>
    <w:rsid w:val="11E3D0AC"/>
    <w:rsid w:val="154A9ADF"/>
    <w:rsid w:val="15C73E16"/>
    <w:rsid w:val="1ABE918D"/>
    <w:rsid w:val="2272D29D"/>
    <w:rsid w:val="30680761"/>
    <w:rsid w:val="3A403C0D"/>
    <w:rsid w:val="576CFE12"/>
    <w:rsid w:val="585252AF"/>
    <w:rsid w:val="6B3FC0B4"/>
    <w:rsid w:val="7251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9AAF95"/>
  <w15:docId w15:val="{41A9BA83-80B9-465E-8CF6-BEEC1088756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Arial" w:hAnsi="Arial" w:eastAsia="Arial" w:cs="Arial"/>
        <w:sz w:val="22"/>
        <w:szCs w:val="22"/>
        <w:lang w:val="en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uiPriority w:val="99"/>
    <w:name w:val="header"/>
    <w:basedOn w:val="Normal"/>
    <w:unhideWhenUsed/>
    <w:rsid w:val="15C73E1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5C73E1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.xml" Id="R66bb226dfd4d4d81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jpg" Id="R296b2914ae78466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1C16B449AC348BADD75388D786CF7" ma:contentTypeVersion="13" ma:contentTypeDescription="Create a new document." ma:contentTypeScope="" ma:versionID="b535d36c9c167a9b054b960e84323cae">
  <xsd:schema xmlns:xsd="http://www.w3.org/2001/XMLSchema" xmlns:xs="http://www.w3.org/2001/XMLSchema" xmlns:p="http://schemas.microsoft.com/office/2006/metadata/properties" xmlns:ns2="ff8dc221-6125-4dc1-9e0a-9252e10c3f9e" targetNamespace="http://schemas.microsoft.com/office/2006/metadata/properties" ma:root="true" ma:fieldsID="5cb277559e7b058912a9642090664b52" ns2:_="">
    <xsd:import namespace="ff8dc221-6125-4dc1-9e0a-9252e10c3f9e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dc221-6125-4dc1-9e0a-9252e10c3f9e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ff8dc221-6125-4dc1-9e0a-9252e10c3f9e" xsi:nil="true"/>
    <CloudMigratorOriginId xmlns="ff8dc221-6125-4dc1-9e0a-9252e10c3f9e">12GMQk2A8rs60ImhzZxfcXwkH40KFaUMoj7lqk46M5KY</CloudMigratorOriginId>
    <CloudMigratorVersion xmlns="ff8dc221-6125-4dc1-9e0a-9252e10c3f9e">3.44.3.0</CloudMigratorVersion>
    <FileHash xmlns="ff8dc221-6125-4dc1-9e0a-9252e10c3f9e">19515f8844c8ae290b09cdd8501371c3d0008e67</FileHash>
  </documentManagement>
</p:properties>
</file>

<file path=customXml/itemProps1.xml><?xml version="1.0" encoding="utf-8"?>
<ds:datastoreItem xmlns:ds="http://schemas.openxmlformats.org/officeDocument/2006/customXml" ds:itemID="{3A4337E4-8D35-49FB-9475-968CB2A09F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EF3C81-9376-4119-BB20-1AC7700BC3B2}"/>
</file>

<file path=customXml/itemProps3.xml><?xml version="1.0" encoding="utf-8"?>
<ds:datastoreItem xmlns:ds="http://schemas.openxmlformats.org/officeDocument/2006/customXml" ds:itemID="{B87AA0EC-511B-40DE-BC85-CA3874EE0A57}">
  <ds:schemaRefs>
    <ds:schemaRef ds:uri="http://schemas.microsoft.com/office/2006/metadata/properties"/>
    <ds:schemaRef ds:uri="http://schemas.microsoft.com/office/infopath/2007/PartnerControls"/>
    <ds:schemaRef ds:uri="ff8dc221-6125-4dc1-9e0a-9252e10c3f9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Design &amp;amp; Technology  Overview.docx</dc:title>
  <lastModifiedBy>Aisling Hill</lastModifiedBy>
  <revision>4</revision>
  <dcterms:created xsi:type="dcterms:W3CDTF">2024-06-06T06:54:00.0000000Z</dcterms:created>
  <dcterms:modified xsi:type="dcterms:W3CDTF">2025-05-23T07:12:33.1003799Z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0x0101005911C16B449AC348BADD75388D786CF7</vt:lpwstr>
  </property>
  <property fmtid="{D5CDD505-2E9C-101B-9397-08002B2CF9AE}" pid="3" name="_ExtendedDescription">
    <vt:lpwstr/>
  </property>
</Properties>
</file>